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F0" w:rsidRDefault="003668F0" w:rsidP="00837049">
      <w:pPr>
        <w:pStyle w:val="Odstavec"/>
        <w:spacing w:after="0" w:line="240" w:lineRule="auto"/>
        <w:ind w:firstLine="0"/>
        <w:jc w:val="both"/>
        <w:rPr>
          <w:szCs w:val="24"/>
        </w:rPr>
      </w:pPr>
    </w:p>
    <w:p w:rsidR="00DB391B" w:rsidRPr="007C3FF7" w:rsidRDefault="00DB391B" w:rsidP="00837049">
      <w:pPr>
        <w:pStyle w:val="Odstavec"/>
        <w:spacing w:after="0" w:line="240" w:lineRule="auto"/>
        <w:ind w:firstLine="0"/>
        <w:jc w:val="both"/>
        <w:rPr>
          <w:szCs w:val="24"/>
        </w:rPr>
      </w:pPr>
    </w:p>
    <w:p w:rsidR="00B2121F" w:rsidRPr="000B6A9A" w:rsidRDefault="00B2121F" w:rsidP="00B2121F">
      <w:pPr>
        <w:pStyle w:val="Odstavec"/>
        <w:spacing w:after="0" w:line="240" w:lineRule="auto"/>
        <w:ind w:firstLine="0"/>
        <w:jc w:val="both"/>
        <w:rPr>
          <w:szCs w:val="24"/>
        </w:rPr>
      </w:pPr>
      <w:r w:rsidRPr="000B6A9A">
        <w:rPr>
          <w:szCs w:val="24"/>
        </w:rPr>
        <w:t>Vec</w:t>
      </w:r>
    </w:p>
    <w:p w:rsidR="00B2121F" w:rsidRPr="000B6A9A" w:rsidRDefault="00B2121F" w:rsidP="00B2121F">
      <w:pPr>
        <w:pStyle w:val="Nadpis1"/>
        <w:rPr>
          <w:b w:val="0"/>
        </w:rPr>
      </w:pPr>
      <w:r w:rsidRPr="000B6A9A">
        <w:rPr>
          <w:b w:val="0"/>
          <w:bCs w:val="0"/>
          <w:i w:val="0"/>
          <w:iCs w:val="0"/>
          <w:color w:val="000000"/>
        </w:rPr>
        <w:t xml:space="preserve">Žiadosť o vydanie </w:t>
      </w:r>
      <w:r w:rsidR="004B3B34">
        <w:rPr>
          <w:b w:val="0"/>
          <w:bCs w:val="0"/>
          <w:i w:val="0"/>
          <w:iCs w:val="0"/>
          <w:color w:val="000000"/>
        </w:rPr>
        <w:t>povolenia na</w:t>
      </w:r>
      <w:r w:rsidR="004B3B34">
        <w:rPr>
          <w:b w:val="0"/>
          <w:bCs w:val="0"/>
          <w:i w:val="0"/>
          <w:iCs w:val="0"/>
        </w:rPr>
        <w:t xml:space="preserve"> zriadenie nového </w:t>
      </w:r>
      <w:r w:rsidR="0017744C">
        <w:rPr>
          <w:b w:val="0"/>
          <w:bCs w:val="0"/>
          <w:i w:val="0"/>
          <w:iCs w:val="0"/>
        </w:rPr>
        <w:t>vjazdu z miestnej komunikácie v</w:t>
      </w:r>
      <w:r w:rsidR="004B3B34">
        <w:rPr>
          <w:b w:val="0"/>
          <w:bCs w:val="0"/>
          <w:i w:val="0"/>
          <w:iCs w:val="0"/>
        </w:rPr>
        <w:t> sprá</w:t>
      </w:r>
      <w:r w:rsidR="0017744C">
        <w:rPr>
          <w:b w:val="0"/>
          <w:bCs w:val="0"/>
          <w:i w:val="0"/>
          <w:iCs w:val="0"/>
        </w:rPr>
        <w:t>ve</w:t>
      </w:r>
      <w:r w:rsidR="004B3B34">
        <w:rPr>
          <w:b w:val="0"/>
          <w:bCs w:val="0"/>
          <w:i w:val="0"/>
          <w:iCs w:val="0"/>
        </w:rPr>
        <w:t xml:space="preserve"> obce Nová Bystrica v rámci spojeného územného a stavebného konania</w:t>
      </w:r>
      <w:r w:rsidRPr="000B6A9A">
        <w:rPr>
          <w:b w:val="0"/>
          <w:bCs w:val="0"/>
          <w:i w:val="0"/>
          <w:iCs w:val="0"/>
        </w:rPr>
        <w:t xml:space="preserve"> </w:t>
      </w:r>
    </w:p>
    <w:p w:rsidR="00B2121F" w:rsidRPr="000B6A9A" w:rsidRDefault="00B2121F" w:rsidP="00B2121F">
      <w:pPr>
        <w:pStyle w:val="Odstavec"/>
        <w:spacing w:after="0" w:line="240" w:lineRule="auto"/>
        <w:ind w:firstLine="0"/>
        <w:jc w:val="both"/>
        <w:rPr>
          <w:szCs w:val="24"/>
        </w:rPr>
      </w:pPr>
    </w:p>
    <w:p w:rsidR="00B2121F" w:rsidRPr="007C3FF7" w:rsidRDefault="00B2121F" w:rsidP="00837049">
      <w:pPr>
        <w:pStyle w:val="Odstavec"/>
        <w:spacing w:after="0" w:line="240" w:lineRule="auto"/>
        <w:ind w:firstLine="0"/>
        <w:jc w:val="both"/>
        <w:rPr>
          <w:szCs w:val="24"/>
        </w:rPr>
      </w:pPr>
    </w:p>
    <w:p w:rsidR="004B3B34" w:rsidRDefault="004B3B34" w:rsidP="004B3B34">
      <w:pPr>
        <w:rPr>
          <w:b/>
        </w:rPr>
      </w:pPr>
      <w:r>
        <w:rPr>
          <w:b/>
        </w:rPr>
        <w:t>Žiadateľ</w:t>
      </w:r>
      <w:r w:rsidR="00036A3E">
        <w:rPr>
          <w:b/>
        </w:rPr>
        <w:t>/Stavebník</w:t>
      </w:r>
      <w:r>
        <w:rPr>
          <w:b/>
        </w:rPr>
        <w:t>:</w:t>
      </w:r>
    </w:p>
    <w:p w:rsidR="004B3B34" w:rsidRDefault="004B3B34" w:rsidP="004B3B34">
      <w:pPr>
        <w:rPr>
          <w:b/>
        </w:rPr>
      </w:pPr>
      <w:r>
        <w:rPr>
          <w:b/>
        </w:rPr>
        <w:t xml:space="preserve">  M</w:t>
      </w:r>
      <w:r w:rsidRPr="006358BD">
        <w:rPr>
          <w:b/>
        </w:rPr>
        <w:t>eno a</w:t>
      </w:r>
      <w:r>
        <w:rPr>
          <w:b/>
        </w:rPr>
        <w:t> </w:t>
      </w:r>
      <w:r w:rsidRPr="006358BD">
        <w:rPr>
          <w:b/>
        </w:rPr>
        <w:t>priezvisko</w:t>
      </w:r>
      <w:r>
        <w:rPr>
          <w:b/>
        </w:rPr>
        <w:t>, názov:</w:t>
      </w:r>
    </w:p>
    <w:p w:rsidR="004B3B34" w:rsidRDefault="004B3B34" w:rsidP="004B3B34"/>
    <w:p w:rsidR="004B3B34" w:rsidRPr="00114242" w:rsidRDefault="004B3B34" w:rsidP="004B3B34"/>
    <w:p w:rsidR="004B3B34" w:rsidRDefault="004B3B34" w:rsidP="004B3B34">
      <w:r w:rsidRPr="006358BD">
        <w:rPr>
          <w:b/>
        </w:rPr>
        <w:t xml:space="preserve">  </w:t>
      </w:r>
      <w:r>
        <w:rPr>
          <w:b/>
        </w:rPr>
        <w:t xml:space="preserve">Adresa, </w:t>
      </w:r>
      <w:r w:rsidRPr="006358BD">
        <w:rPr>
          <w:b/>
        </w:rPr>
        <w:t>sídlo:</w:t>
      </w:r>
      <w:r w:rsidRPr="00114242">
        <w:t xml:space="preserve"> </w:t>
      </w:r>
    </w:p>
    <w:p w:rsidR="004B3B34" w:rsidRPr="00114242" w:rsidRDefault="004B3B34" w:rsidP="004B3B34"/>
    <w:p w:rsidR="004B3B34" w:rsidRDefault="004B3B34" w:rsidP="004B3B34">
      <w:r w:rsidRPr="006358BD">
        <w:rPr>
          <w:b/>
        </w:rPr>
        <w:t xml:space="preserve">  Telefón: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114242">
        <w:t xml:space="preserve"> </w:t>
      </w:r>
      <w:r w:rsidRPr="006358BD">
        <w:rPr>
          <w:b/>
        </w:rPr>
        <w:t>E-mail:</w:t>
      </w:r>
    </w:p>
    <w:p w:rsidR="004B3B34" w:rsidRPr="00114242" w:rsidRDefault="004B3B34" w:rsidP="004B3B34"/>
    <w:p w:rsidR="004B3B34" w:rsidRPr="00114242" w:rsidRDefault="004B3B34" w:rsidP="004B3B34">
      <w:r>
        <w:rPr>
          <w:b/>
        </w:rPr>
        <w:t>V z</w:t>
      </w:r>
      <w:r w:rsidRPr="006358BD">
        <w:rPr>
          <w:b/>
        </w:rPr>
        <w:t>ast</w:t>
      </w:r>
      <w:r>
        <w:rPr>
          <w:b/>
        </w:rPr>
        <w:t>úpení:</w:t>
      </w:r>
    </w:p>
    <w:p w:rsidR="004B3B34" w:rsidRDefault="004B3B34" w:rsidP="004B3B34">
      <w:r w:rsidRPr="006358BD">
        <w:rPr>
          <w:b/>
        </w:rPr>
        <w:t xml:space="preserve">  </w:t>
      </w:r>
      <w:r>
        <w:rPr>
          <w:b/>
        </w:rPr>
        <w:t>Adresa, sídlo</w:t>
      </w:r>
      <w:r w:rsidRPr="006358BD">
        <w:rPr>
          <w:b/>
        </w:rPr>
        <w:t>:</w:t>
      </w:r>
      <w:r w:rsidRPr="00114242">
        <w:t xml:space="preserve"> </w:t>
      </w:r>
    </w:p>
    <w:p w:rsidR="004B3B34" w:rsidRPr="004B3B34" w:rsidRDefault="004B3B34" w:rsidP="004B3B34">
      <w:pPr>
        <w:pStyle w:val="Odstavec"/>
        <w:tabs>
          <w:tab w:val="left" w:pos="284"/>
        </w:tabs>
        <w:spacing w:after="160" w:line="259" w:lineRule="auto"/>
        <w:ind w:firstLine="0"/>
        <w:rPr>
          <w:szCs w:val="24"/>
        </w:rPr>
      </w:pPr>
    </w:p>
    <w:p w:rsidR="004B3B34" w:rsidRDefault="004B3B34" w:rsidP="004B3B34">
      <w:r>
        <w:rPr>
          <w:b/>
        </w:rPr>
        <w:t>N</w:t>
      </w:r>
      <w:r w:rsidRPr="006358BD">
        <w:rPr>
          <w:b/>
        </w:rPr>
        <w:t>ázov stavby</w:t>
      </w:r>
      <w:r>
        <w:rPr>
          <w:b/>
        </w:rPr>
        <w:t xml:space="preserve"> pripojovanej na miestnu komunikáciu (podľa projektovej dokumentácie</w:t>
      </w:r>
      <w:r w:rsidRPr="00FE1679">
        <w:rPr>
          <w:b/>
        </w:rPr>
        <w:t>):</w:t>
      </w:r>
    </w:p>
    <w:p w:rsidR="004B3B34" w:rsidRPr="00114242" w:rsidRDefault="004B3B34" w:rsidP="004B3B34"/>
    <w:p w:rsidR="004B3B34" w:rsidRDefault="004B3B34" w:rsidP="004B3B34">
      <w:pPr>
        <w:rPr>
          <w:b/>
        </w:rPr>
      </w:pPr>
      <w:r w:rsidRPr="00114242">
        <w:t xml:space="preserve">  </w:t>
      </w:r>
      <w:r w:rsidRPr="006358BD">
        <w:rPr>
          <w:b/>
        </w:rPr>
        <w:t>parcelné číslo</w:t>
      </w:r>
      <w:r>
        <w:rPr>
          <w:b/>
        </w:rPr>
        <w:t>/a:</w:t>
      </w:r>
    </w:p>
    <w:p w:rsidR="004B3B34" w:rsidRPr="00FE1679" w:rsidRDefault="004B3B34" w:rsidP="004B3B34">
      <w:pPr>
        <w:rPr>
          <w:bCs/>
        </w:rPr>
      </w:pPr>
      <w:r>
        <w:rPr>
          <w:b/>
        </w:rPr>
        <w:t xml:space="preserve">  </w:t>
      </w:r>
      <w:r w:rsidRPr="006358BD">
        <w:rPr>
          <w:b/>
        </w:rPr>
        <w:t>katastrálne územie</w:t>
      </w:r>
      <w:r>
        <w:rPr>
          <w:b/>
        </w:rPr>
        <w:t xml:space="preserve">: </w:t>
      </w:r>
      <w:r>
        <w:rPr>
          <w:bCs/>
        </w:rPr>
        <w:t xml:space="preserve">Nová Bystrica  </w:t>
      </w:r>
      <w:r>
        <w:rPr>
          <w:bCs/>
        </w:rPr>
        <w:tab/>
      </w:r>
      <w:r>
        <w:rPr>
          <w:bCs/>
        </w:rPr>
        <w:tab/>
        <w:t>Harvelka</w:t>
      </w:r>
      <w:r>
        <w:rPr>
          <w:bCs/>
        </w:rPr>
        <w:tab/>
      </w:r>
      <w:r>
        <w:rPr>
          <w:bCs/>
        </w:rPr>
        <w:tab/>
        <w:t>Riečnica</w:t>
      </w:r>
    </w:p>
    <w:p w:rsidR="004B3B34" w:rsidRPr="00511AAB" w:rsidRDefault="004B3B34" w:rsidP="004B3B34">
      <w:r w:rsidRPr="00FE1679">
        <w:rPr>
          <w:b/>
          <w:bCs/>
        </w:rPr>
        <w:t xml:space="preserve">  </w:t>
      </w:r>
      <w:r>
        <w:rPr>
          <w:b/>
        </w:rPr>
        <w:t>druh stavby podľa listu vlastníctva:</w:t>
      </w:r>
    </w:p>
    <w:p w:rsidR="004B3B34" w:rsidRPr="007C3FF7" w:rsidRDefault="004B3B34" w:rsidP="00837049">
      <w:pPr>
        <w:pStyle w:val="Odstavec"/>
        <w:spacing w:after="0" w:line="240" w:lineRule="auto"/>
        <w:ind w:firstLine="0"/>
        <w:jc w:val="both"/>
        <w:rPr>
          <w:szCs w:val="24"/>
        </w:rPr>
      </w:pPr>
    </w:p>
    <w:p w:rsidR="004B3B34" w:rsidRPr="007C3FF7" w:rsidRDefault="004B3B34" w:rsidP="00837049">
      <w:pPr>
        <w:pStyle w:val="Odstavec"/>
        <w:spacing w:after="0" w:line="240" w:lineRule="auto"/>
        <w:ind w:firstLine="0"/>
        <w:jc w:val="both"/>
        <w:rPr>
          <w:szCs w:val="24"/>
        </w:rPr>
      </w:pPr>
    </w:p>
    <w:p w:rsidR="004B3B34" w:rsidRPr="007C3FF7" w:rsidRDefault="004B3B34" w:rsidP="00837049">
      <w:pPr>
        <w:pStyle w:val="Odstavec"/>
        <w:spacing w:after="0" w:line="240" w:lineRule="auto"/>
        <w:ind w:firstLine="0"/>
        <w:jc w:val="both"/>
        <w:rPr>
          <w:b/>
          <w:bCs/>
          <w:szCs w:val="24"/>
        </w:rPr>
      </w:pPr>
      <w:r w:rsidRPr="007C3FF7">
        <w:rPr>
          <w:b/>
          <w:bCs/>
          <w:szCs w:val="24"/>
        </w:rPr>
        <w:t>Miestna komunikácia, na ktorú sa zriaďuje vjazd:</w:t>
      </w:r>
    </w:p>
    <w:p w:rsidR="004B3B34" w:rsidRDefault="004B3B34" w:rsidP="004B3B34">
      <w:pPr>
        <w:rPr>
          <w:b/>
        </w:rPr>
      </w:pPr>
      <w:r>
        <w:rPr>
          <w:b/>
        </w:rPr>
        <w:t xml:space="preserve">  </w:t>
      </w:r>
    </w:p>
    <w:p w:rsidR="004B3B34" w:rsidRDefault="004B3B34" w:rsidP="004B3B34">
      <w:pPr>
        <w:rPr>
          <w:b/>
        </w:rPr>
      </w:pPr>
      <w:r>
        <w:rPr>
          <w:b/>
        </w:rPr>
        <w:t xml:space="preserve">  </w:t>
      </w:r>
      <w:r w:rsidRPr="006358BD">
        <w:rPr>
          <w:b/>
        </w:rPr>
        <w:t>parcelné číslo</w:t>
      </w:r>
      <w:r>
        <w:rPr>
          <w:b/>
        </w:rPr>
        <w:t>/a:</w:t>
      </w:r>
    </w:p>
    <w:p w:rsidR="004B3B34" w:rsidRPr="00FE1679" w:rsidRDefault="004B3B34" w:rsidP="004B3B34">
      <w:pPr>
        <w:rPr>
          <w:bCs/>
        </w:rPr>
      </w:pPr>
      <w:r>
        <w:rPr>
          <w:b/>
        </w:rPr>
        <w:t xml:space="preserve">  </w:t>
      </w:r>
      <w:r w:rsidRPr="006358BD">
        <w:rPr>
          <w:b/>
        </w:rPr>
        <w:t>katastrálne územie</w:t>
      </w:r>
      <w:r>
        <w:rPr>
          <w:b/>
        </w:rPr>
        <w:t xml:space="preserve">: </w:t>
      </w:r>
      <w:r>
        <w:rPr>
          <w:bCs/>
        </w:rPr>
        <w:t xml:space="preserve">Nová Bystrica  </w:t>
      </w:r>
      <w:r>
        <w:rPr>
          <w:bCs/>
        </w:rPr>
        <w:tab/>
      </w:r>
      <w:r>
        <w:rPr>
          <w:bCs/>
        </w:rPr>
        <w:tab/>
        <w:t>Harvelka</w:t>
      </w:r>
      <w:r>
        <w:rPr>
          <w:bCs/>
        </w:rPr>
        <w:tab/>
      </w:r>
      <w:r>
        <w:rPr>
          <w:bCs/>
        </w:rPr>
        <w:tab/>
        <w:t>Riečnica</w:t>
      </w:r>
    </w:p>
    <w:p w:rsidR="004B3B34" w:rsidRPr="007C3FF7" w:rsidRDefault="004B3B34" w:rsidP="00837049">
      <w:pPr>
        <w:pStyle w:val="Odstavec"/>
        <w:spacing w:after="0" w:line="240" w:lineRule="auto"/>
        <w:ind w:firstLine="0"/>
        <w:jc w:val="both"/>
        <w:rPr>
          <w:b/>
          <w:bCs/>
          <w:szCs w:val="24"/>
        </w:rPr>
      </w:pPr>
    </w:p>
    <w:p w:rsidR="0023296B" w:rsidRPr="00114242" w:rsidRDefault="0023296B" w:rsidP="0023296B">
      <w:pPr>
        <w:jc w:val="both"/>
      </w:pPr>
      <w:r>
        <w:t>Zároveň týmto dávam</w:t>
      </w:r>
      <w:r w:rsidR="005E328F">
        <w:t xml:space="preserve"> </w:t>
      </w:r>
      <w:r>
        <w:t>súhlas Stavebnému úradu v Obci Nová Bystrica v zmysle zákona         č. 18/2018 Z. z. o ochrane osobných údajov a o zmene a doplnení niektorých zákonov          pre účely spracovania mojich osobných údajov v tomto konaní.</w:t>
      </w:r>
    </w:p>
    <w:p w:rsidR="004B2A40" w:rsidRPr="007C3FF7" w:rsidRDefault="004B2A40" w:rsidP="00837049">
      <w:pPr>
        <w:pStyle w:val="Odstavec"/>
        <w:spacing w:after="0" w:line="240" w:lineRule="auto"/>
        <w:ind w:firstLine="0"/>
        <w:jc w:val="both"/>
        <w:rPr>
          <w:b/>
          <w:bCs/>
          <w:szCs w:val="24"/>
        </w:rPr>
      </w:pPr>
    </w:p>
    <w:p w:rsidR="004B2A40" w:rsidRDefault="004B2A40" w:rsidP="004B2A40">
      <w:pPr>
        <w:ind w:left="165" w:hanging="165"/>
      </w:pPr>
      <w:r>
        <w:t xml:space="preserve">V Novej Bystrici </w:t>
      </w:r>
      <w:r>
        <w:tab/>
      </w:r>
      <w:r>
        <w:tab/>
      </w:r>
      <w:r>
        <w:tab/>
      </w:r>
      <w:r>
        <w:tab/>
      </w:r>
      <w:r w:rsidRPr="00114242">
        <w:t>dňa:</w:t>
      </w:r>
      <w:r>
        <w:t xml:space="preserve">  </w:t>
      </w:r>
    </w:p>
    <w:p w:rsidR="004B2A40" w:rsidRDefault="004B2A40" w:rsidP="004B2A40">
      <w:pPr>
        <w:ind w:left="165" w:hanging="165"/>
      </w:pPr>
    </w:p>
    <w:p w:rsidR="004B2A40" w:rsidRPr="007C3FF7" w:rsidRDefault="004B2A40" w:rsidP="004B2A40">
      <w:pPr>
        <w:pStyle w:val="Odstavec"/>
        <w:spacing w:after="0" w:line="240" w:lineRule="auto"/>
        <w:ind w:firstLine="0"/>
        <w:jc w:val="both"/>
        <w:rPr>
          <w:b/>
          <w:bCs/>
          <w:szCs w:val="24"/>
        </w:rPr>
      </w:pPr>
      <w:r w:rsidRPr="00114242">
        <w:t xml:space="preserve">Podpisy </w:t>
      </w:r>
      <w:r>
        <w:t>ži</w:t>
      </w:r>
      <w:r w:rsidRPr="00114242">
        <w:t>adateľov:</w:t>
      </w:r>
      <w:r w:rsidRPr="004B2A40">
        <w:rPr>
          <w:color w:val="000000"/>
          <w:szCs w:val="24"/>
        </w:rPr>
        <w:tab/>
      </w:r>
    </w:p>
    <w:p w:rsidR="004B3B34" w:rsidRPr="007C3FF7" w:rsidRDefault="004B3B34" w:rsidP="00837049">
      <w:pPr>
        <w:pStyle w:val="Odstavec"/>
        <w:spacing w:after="0" w:line="240" w:lineRule="auto"/>
        <w:ind w:firstLine="0"/>
        <w:jc w:val="both"/>
        <w:rPr>
          <w:b/>
          <w:bCs/>
          <w:szCs w:val="24"/>
        </w:rPr>
      </w:pPr>
    </w:p>
    <w:p w:rsidR="00D726BE" w:rsidRPr="00DB391B" w:rsidRDefault="004B2A40" w:rsidP="00DB391B">
      <w:pPr>
        <w:pStyle w:val="Odstavec"/>
        <w:spacing w:after="160" w:line="259" w:lineRule="auto"/>
        <w:ind w:firstLine="0"/>
        <w:rPr>
          <w:szCs w:val="24"/>
        </w:rPr>
      </w:pPr>
      <w:r w:rsidRPr="007C3FF7">
        <w:rPr>
          <w:szCs w:val="24"/>
        </w:rPr>
        <w:t xml:space="preserve">Prílohy: projektová dokumentácia (situácia so zakreslením napojenia a vyznačením parcely, technická správa), </w:t>
      </w:r>
      <w:r w:rsidRPr="004B2A40">
        <w:rPr>
          <w:szCs w:val="24"/>
        </w:rPr>
        <w:t>splnomocnenie (pokiaľ žiadateľ nie je aj stavebník a vlastník nehnuteľnosti)</w:t>
      </w:r>
      <w:r>
        <w:rPr>
          <w:szCs w:val="24"/>
        </w:rPr>
        <w:t>, list vlastníctva a kópia katastrálnej mapy – zabezpečí obec Nová Bystrica</w:t>
      </w:r>
    </w:p>
    <w:sectPr w:rsidR="00D726BE" w:rsidRPr="00DB391B" w:rsidSect="00AD082D">
      <w:headerReference w:type="default" r:id="rId7"/>
      <w:footerReference w:type="default" r:id="rId8"/>
      <w:footnotePr>
        <w:numRestart w:val="eachPage"/>
      </w:footnotePr>
      <w:endnotePr>
        <w:numFmt w:val="decimal"/>
        <w:numStart w:val="0"/>
      </w:endnotePr>
      <w:pgSz w:w="11906" w:h="16832"/>
      <w:pgMar w:top="1418" w:right="1418" w:bottom="1418" w:left="1418" w:header="380" w:footer="104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E1F" w:rsidRDefault="00EE7E1F" w:rsidP="00FE1679">
      <w:pPr>
        <w:spacing w:line="240" w:lineRule="auto"/>
      </w:pPr>
      <w:r>
        <w:separator/>
      </w:r>
    </w:p>
  </w:endnote>
  <w:endnote w:type="continuationSeparator" w:id="1">
    <w:p w:rsidR="00EE7E1F" w:rsidRDefault="00EE7E1F" w:rsidP="00FE16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74B" w:rsidRDefault="002A474B" w:rsidP="002A474B">
    <w:pPr>
      <w:pStyle w:val="Pta"/>
      <w:tabs>
        <w:tab w:val="clear" w:pos="4536"/>
        <w:tab w:val="clear" w:pos="9072"/>
        <w:tab w:val="left" w:pos="130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E1F" w:rsidRDefault="00EE7E1F" w:rsidP="00FE1679">
      <w:pPr>
        <w:spacing w:line="240" w:lineRule="auto"/>
      </w:pPr>
      <w:r>
        <w:separator/>
      </w:r>
    </w:p>
  </w:footnote>
  <w:footnote w:type="continuationSeparator" w:id="1">
    <w:p w:rsidR="00EE7E1F" w:rsidRDefault="00EE7E1F" w:rsidP="00FE167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74B" w:rsidRDefault="003850EE" w:rsidP="00FE1679">
    <w:pPr>
      <w:rPr>
        <w:sz w:val="22"/>
        <w:szCs w:val="22"/>
      </w:rPr>
    </w:pPr>
    <w:r>
      <w:rPr>
        <w:noProof/>
        <w:lang w:eastAsia="sk-SK"/>
      </w:rPr>
      <w:drawing>
        <wp:inline distT="0" distB="0" distL="0" distR="0">
          <wp:extent cx="763905" cy="871220"/>
          <wp:effectExtent l="19050" t="0" r="0" b="0"/>
          <wp:docPr id="1" name="Obrázok 1" descr="http://www.e-obce.sk/erb/165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-obce.sk/erb/1652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A474B">
      <w:t xml:space="preserve">  </w:t>
    </w:r>
    <w:r w:rsidR="002A474B">
      <w:rPr>
        <w:b/>
        <w:sz w:val="30"/>
        <w:szCs w:val="30"/>
      </w:rPr>
      <w:t xml:space="preserve">                 </w:t>
    </w:r>
    <w:r w:rsidR="002A474B">
      <w:rPr>
        <w:b/>
        <w:sz w:val="30"/>
        <w:szCs w:val="30"/>
      </w:rPr>
      <w:tab/>
      <w:t xml:space="preserve">  </w:t>
    </w:r>
    <w:r w:rsidR="002A474B">
      <w:rPr>
        <w:b/>
        <w:sz w:val="40"/>
        <w:szCs w:val="40"/>
      </w:rPr>
      <w:t xml:space="preserve">OBEC Nová Bystrica </w:t>
    </w:r>
  </w:p>
  <w:p w:rsidR="002A474B" w:rsidRDefault="002A474B" w:rsidP="00FE1679">
    <w:pPr>
      <w:pBdr>
        <w:bottom w:val="single" w:sz="8" w:space="1" w:color="000000"/>
      </w:pBdr>
      <w:jc w:val="center"/>
    </w:pPr>
    <w:r>
      <w:rPr>
        <w:sz w:val="22"/>
        <w:szCs w:val="22"/>
      </w:rPr>
      <w:t>Nová Bystrica č. 657, 023 05  Nová Bystrica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DB34735"/>
    <w:multiLevelType w:val="hybridMultilevel"/>
    <w:tmpl w:val="94285B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74825"/>
    <w:multiLevelType w:val="hybridMultilevel"/>
    <w:tmpl w:val="698EEA82"/>
    <w:lvl w:ilvl="0" w:tplc="FC3878CA">
      <w:start w:val="3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>
    <w:nsid w:val="30776FA1"/>
    <w:multiLevelType w:val="hybridMultilevel"/>
    <w:tmpl w:val="7856E13C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3E3A46"/>
    <w:multiLevelType w:val="hybridMultilevel"/>
    <w:tmpl w:val="35242246"/>
    <w:lvl w:ilvl="0" w:tplc="82627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C337D"/>
    <w:multiLevelType w:val="hybridMultilevel"/>
    <w:tmpl w:val="3E76951E"/>
    <w:lvl w:ilvl="0" w:tplc="CFF8DBFE">
      <w:start w:val="3"/>
      <w:numFmt w:val="bullet"/>
      <w:lvlText w:val="-"/>
      <w:lvlJc w:val="left"/>
      <w:pPr>
        <w:ind w:left="451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numRestart w:val="eachPage"/>
    <w:footnote w:id="0"/>
    <w:footnote w:id="1"/>
  </w:footnotePr>
  <w:endnotePr>
    <w:numFmt w:val="decimal"/>
    <w:numStart w:val="0"/>
    <w:endnote w:id="0"/>
    <w:endnote w:id="1"/>
  </w:endnotePr>
  <w:compat/>
  <w:rsids>
    <w:rsidRoot w:val="00F752D0"/>
    <w:rsid w:val="00003E77"/>
    <w:rsid w:val="00005FDC"/>
    <w:rsid w:val="00016F73"/>
    <w:rsid w:val="00022720"/>
    <w:rsid w:val="00036A3E"/>
    <w:rsid w:val="000403DE"/>
    <w:rsid w:val="00062CF6"/>
    <w:rsid w:val="000B1696"/>
    <w:rsid w:val="000B3D03"/>
    <w:rsid w:val="000B6A9A"/>
    <w:rsid w:val="000D044B"/>
    <w:rsid w:val="000E6E87"/>
    <w:rsid w:val="000E7F0E"/>
    <w:rsid w:val="00114242"/>
    <w:rsid w:val="00130A6B"/>
    <w:rsid w:val="0017744C"/>
    <w:rsid w:val="0023296B"/>
    <w:rsid w:val="00235D97"/>
    <w:rsid w:val="00247DDE"/>
    <w:rsid w:val="00261629"/>
    <w:rsid w:val="00285DB1"/>
    <w:rsid w:val="002A474B"/>
    <w:rsid w:val="002C4A4B"/>
    <w:rsid w:val="002D2FE0"/>
    <w:rsid w:val="002F1E1D"/>
    <w:rsid w:val="003668F0"/>
    <w:rsid w:val="0037122A"/>
    <w:rsid w:val="003850EE"/>
    <w:rsid w:val="003A0CEE"/>
    <w:rsid w:val="003B3D0E"/>
    <w:rsid w:val="003C332B"/>
    <w:rsid w:val="003D7E60"/>
    <w:rsid w:val="00406D52"/>
    <w:rsid w:val="004250A1"/>
    <w:rsid w:val="00465461"/>
    <w:rsid w:val="00474DCD"/>
    <w:rsid w:val="00482742"/>
    <w:rsid w:val="004B2A40"/>
    <w:rsid w:val="004B3B34"/>
    <w:rsid w:val="00511AAB"/>
    <w:rsid w:val="00522325"/>
    <w:rsid w:val="00544278"/>
    <w:rsid w:val="0055546D"/>
    <w:rsid w:val="0057153E"/>
    <w:rsid w:val="00592126"/>
    <w:rsid w:val="005C497C"/>
    <w:rsid w:val="005E2911"/>
    <w:rsid w:val="005E328F"/>
    <w:rsid w:val="006358BD"/>
    <w:rsid w:val="00637D82"/>
    <w:rsid w:val="00656628"/>
    <w:rsid w:val="00662F86"/>
    <w:rsid w:val="00674AC9"/>
    <w:rsid w:val="0068176A"/>
    <w:rsid w:val="006B1DD3"/>
    <w:rsid w:val="006C0131"/>
    <w:rsid w:val="0070087C"/>
    <w:rsid w:val="007901AD"/>
    <w:rsid w:val="007945E5"/>
    <w:rsid w:val="00797355"/>
    <w:rsid w:val="007A3058"/>
    <w:rsid w:val="007A782F"/>
    <w:rsid w:val="007C3FF7"/>
    <w:rsid w:val="007C7D35"/>
    <w:rsid w:val="007D4752"/>
    <w:rsid w:val="00837049"/>
    <w:rsid w:val="008751F8"/>
    <w:rsid w:val="008855B5"/>
    <w:rsid w:val="00890FBA"/>
    <w:rsid w:val="00891DA9"/>
    <w:rsid w:val="008B13B1"/>
    <w:rsid w:val="008B6192"/>
    <w:rsid w:val="008F60C5"/>
    <w:rsid w:val="00977E8D"/>
    <w:rsid w:val="009B5D3C"/>
    <w:rsid w:val="009F639B"/>
    <w:rsid w:val="00A22905"/>
    <w:rsid w:val="00A34C10"/>
    <w:rsid w:val="00A41491"/>
    <w:rsid w:val="00A42F5B"/>
    <w:rsid w:val="00A51AD0"/>
    <w:rsid w:val="00A82711"/>
    <w:rsid w:val="00AD0060"/>
    <w:rsid w:val="00AD082D"/>
    <w:rsid w:val="00B13AFF"/>
    <w:rsid w:val="00B2121F"/>
    <w:rsid w:val="00B25E3B"/>
    <w:rsid w:val="00B62558"/>
    <w:rsid w:val="00B6510A"/>
    <w:rsid w:val="00BC69E5"/>
    <w:rsid w:val="00BD1AE5"/>
    <w:rsid w:val="00C11EFD"/>
    <w:rsid w:val="00C43244"/>
    <w:rsid w:val="00C81984"/>
    <w:rsid w:val="00CA5518"/>
    <w:rsid w:val="00CD34DE"/>
    <w:rsid w:val="00D726BE"/>
    <w:rsid w:val="00D75F5E"/>
    <w:rsid w:val="00D7790D"/>
    <w:rsid w:val="00DA1469"/>
    <w:rsid w:val="00DB020A"/>
    <w:rsid w:val="00DB391B"/>
    <w:rsid w:val="00DD3DFA"/>
    <w:rsid w:val="00E11347"/>
    <w:rsid w:val="00E12338"/>
    <w:rsid w:val="00E13F2A"/>
    <w:rsid w:val="00E24105"/>
    <w:rsid w:val="00E3048B"/>
    <w:rsid w:val="00E46352"/>
    <w:rsid w:val="00E54F87"/>
    <w:rsid w:val="00E852F6"/>
    <w:rsid w:val="00E8583C"/>
    <w:rsid w:val="00EB3442"/>
    <w:rsid w:val="00EC4685"/>
    <w:rsid w:val="00EE2924"/>
    <w:rsid w:val="00EE7E1F"/>
    <w:rsid w:val="00F22C6B"/>
    <w:rsid w:val="00F61E51"/>
    <w:rsid w:val="00F752D0"/>
    <w:rsid w:val="00F8497F"/>
    <w:rsid w:val="00FB1382"/>
    <w:rsid w:val="00FE1679"/>
    <w:rsid w:val="00FE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2558"/>
    <w:pPr>
      <w:widowControl w:val="0"/>
      <w:spacing w:line="288" w:lineRule="auto"/>
    </w:pPr>
    <w:rPr>
      <w:sz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37049"/>
    <w:pPr>
      <w:tabs>
        <w:tab w:val="left" w:pos="2552"/>
      </w:tabs>
      <w:spacing w:line="240" w:lineRule="auto"/>
      <w:jc w:val="both"/>
      <w:outlineLvl w:val="0"/>
    </w:pPr>
    <w:rPr>
      <w:b/>
      <w:bCs/>
      <w:i/>
      <w:i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977E8D"/>
    <w:pPr>
      <w:spacing w:line="240" w:lineRule="auto"/>
      <w:jc w:val="both"/>
    </w:pPr>
    <w:rPr>
      <w:i/>
      <w:sz w:val="28"/>
    </w:rPr>
  </w:style>
  <w:style w:type="paragraph" w:customStyle="1" w:styleId="Odstavec">
    <w:name w:val="Odstavec"/>
    <w:basedOn w:val="Normlny"/>
    <w:uiPriority w:val="99"/>
    <w:rsid w:val="00B62558"/>
    <w:pPr>
      <w:spacing w:after="115"/>
      <w:ind w:firstLine="480"/>
    </w:pPr>
  </w:style>
  <w:style w:type="paragraph" w:customStyle="1" w:styleId="Poznmka">
    <w:name w:val="Poznámka"/>
    <w:basedOn w:val="Normlny"/>
    <w:uiPriority w:val="99"/>
    <w:rsid w:val="00B62558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uiPriority w:val="99"/>
    <w:rsid w:val="00B62558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uiPriority w:val="99"/>
    <w:rsid w:val="00B62558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uiPriority w:val="99"/>
    <w:rsid w:val="00B62558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uiPriority w:val="99"/>
    <w:rsid w:val="00B62558"/>
    <w:pPr>
      <w:spacing w:line="240" w:lineRule="auto"/>
      <w:ind w:left="480" w:hanging="480"/>
    </w:pPr>
  </w:style>
  <w:style w:type="paragraph" w:customStyle="1" w:styleId="Import0">
    <w:name w:val="Import 0"/>
    <w:basedOn w:val="Normlny"/>
    <w:uiPriority w:val="99"/>
    <w:rsid w:val="00B62558"/>
    <w:rPr>
      <w:rFonts w:ascii="Courier New" w:hAnsi="Courier New"/>
    </w:rPr>
  </w:style>
  <w:style w:type="paragraph" w:styleId="Hlavika">
    <w:name w:val="header"/>
    <w:basedOn w:val="Normlny"/>
    <w:link w:val="HlavikaChar"/>
    <w:uiPriority w:val="99"/>
    <w:unhideWhenUsed/>
    <w:rsid w:val="00FE1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E1679"/>
    <w:rPr>
      <w:sz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E16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E1679"/>
    <w:rPr>
      <w:sz w:val="24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C11EFD"/>
    <w:pPr>
      <w:widowControl/>
      <w:spacing w:before="100" w:beforeAutospacing="1" w:after="100" w:afterAutospacing="1" w:line="240" w:lineRule="auto"/>
    </w:pPr>
    <w:rPr>
      <w:szCs w:val="24"/>
      <w:lang w:eastAsia="sk-SK"/>
    </w:rPr>
  </w:style>
  <w:style w:type="character" w:styleId="PremennHTML">
    <w:name w:val="HTML Variable"/>
    <w:uiPriority w:val="99"/>
    <w:semiHidden/>
    <w:unhideWhenUsed/>
    <w:rsid w:val="00C11EFD"/>
    <w:rPr>
      <w:i/>
      <w:iCs/>
    </w:rPr>
  </w:style>
  <w:style w:type="character" w:styleId="Hypertextovprepojenie">
    <w:name w:val="Hyperlink"/>
    <w:uiPriority w:val="99"/>
    <w:semiHidden/>
    <w:unhideWhenUsed/>
    <w:rsid w:val="00C11EFD"/>
    <w:rPr>
      <w:color w:val="0000FF"/>
      <w:u w:val="single"/>
    </w:rPr>
  </w:style>
  <w:style w:type="character" w:customStyle="1" w:styleId="inplacedisplayid1siteid1019">
    <w:name w:val="inplacedisplayid1siteid1019"/>
    <w:rsid w:val="0070087C"/>
  </w:style>
  <w:style w:type="paragraph" w:customStyle="1" w:styleId="Normln">
    <w:name w:val="Normální~~"/>
    <w:basedOn w:val="Normlny"/>
    <w:uiPriority w:val="99"/>
    <w:rsid w:val="00837049"/>
    <w:pPr>
      <w:spacing w:line="240" w:lineRule="auto"/>
    </w:pPr>
    <w:rPr>
      <w:sz w:val="20"/>
    </w:rPr>
  </w:style>
  <w:style w:type="paragraph" w:customStyle="1" w:styleId="Normln0">
    <w:name w:val="Normální~~~"/>
    <w:basedOn w:val="Normlny"/>
    <w:uiPriority w:val="99"/>
    <w:rsid w:val="00837049"/>
    <w:pPr>
      <w:spacing w:line="240" w:lineRule="auto"/>
    </w:pPr>
    <w:rPr>
      <w:szCs w:val="24"/>
    </w:rPr>
  </w:style>
  <w:style w:type="character" w:customStyle="1" w:styleId="Nadpis1Char">
    <w:name w:val="Nadpis 1 Char"/>
    <w:link w:val="Nadpis1"/>
    <w:uiPriority w:val="99"/>
    <w:rsid w:val="00837049"/>
    <w:rPr>
      <w:b/>
      <w:bCs/>
      <w:i/>
      <w:iCs/>
      <w:noProof/>
      <w:sz w:val="24"/>
      <w:szCs w:val="24"/>
      <w:u w:val="single"/>
      <w:lang w:val="sk-SK" w:eastAsia="sk-SK"/>
    </w:rPr>
  </w:style>
  <w:style w:type="paragraph" w:styleId="Odsekzoznamu">
    <w:name w:val="List Paragraph"/>
    <w:basedOn w:val="Normlny"/>
    <w:uiPriority w:val="34"/>
    <w:qFormat/>
    <w:rsid w:val="00A42F5B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B39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391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e-obce.sk/erb/1652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Stavebný úrad mesto Košice</vt:lpstr>
    </vt:vector>
  </TitlesOfParts>
  <Company>ATC</Company>
  <LinksUpToDate>false</LinksUpToDate>
  <CharactersWithSpaces>1177</CharactersWithSpaces>
  <SharedDoc>false</SharedDoc>
  <HLinks>
    <vt:vector size="6" baseType="variant">
      <vt:variant>
        <vt:i4>4390936</vt:i4>
      </vt:variant>
      <vt:variant>
        <vt:i4>43036</vt:i4>
      </vt:variant>
      <vt:variant>
        <vt:i4>1025</vt:i4>
      </vt:variant>
      <vt:variant>
        <vt:i4>1</vt:i4>
      </vt:variant>
      <vt:variant>
        <vt:lpwstr>http://www.e-obce.sk/erb/1652.gif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Stavebný úrad mesto Košice</dc:title>
  <dc:creator>Jozef Fetterik</dc:creator>
  <cp:lastModifiedBy>PC</cp:lastModifiedBy>
  <cp:revision>4</cp:revision>
  <cp:lastPrinted>2019-01-11T08:52:00Z</cp:lastPrinted>
  <dcterms:created xsi:type="dcterms:W3CDTF">2019-02-22T12:20:00Z</dcterms:created>
  <dcterms:modified xsi:type="dcterms:W3CDTF">2019-05-06T06:45:00Z</dcterms:modified>
</cp:coreProperties>
</file>